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DE" w:rsidRDefault="002C3EDE" w:rsidP="00850DBB">
      <w:pPr>
        <w:jc w:val="center"/>
        <w:rPr>
          <w:szCs w:val="22"/>
        </w:rPr>
      </w:pPr>
    </w:p>
    <w:p w:rsidR="00850DBB" w:rsidRDefault="00D556D5" w:rsidP="00D556D5">
      <w:pPr>
        <w:ind w:firstLine="720"/>
        <w:rPr>
          <w:b/>
          <w:szCs w:val="22"/>
        </w:rPr>
      </w:pPr>
      <w:r>
        <w:rPr>
          <w:b/>
          <w:szCs w:val="22"/>
        </w:rPr>
        <w:t xml:space="preserve">            </w:t>
      </w:r>
      <w:r w:rsidR="00850DBB">
        <w:rPr>
          <w:b/>
          <w:szCs w:val="22"/>
        </w:rPr>
        <w:t xml:space="preserve">PROTECTION AND PERMANENCY </w:t>
      </w:r>
      <w:r w:rsidR="005A585A">
        <w:rPr>
          <w:b/>
          <w:szCs w:val="22"/>
        </w:rPr>
        <w:t xml:space="preserve">INFORMATION </w:t>
      </w:r>
      <w:r w:rsidR="00850DBB">
        <w:rPr>
          <w:b/>
          <w:szCs w:val="22"/>
        </w:rPr>
        <w:t>MEMORANDUM, 12-</w:t>
      </w:r>
      <w:r w:rsidR="00B50F33">
        <w:rPr>
          <w:b/>
          <w:szCs w:val="22"/>
        </w:rPr>
        <w:t>0</w:t>
      </w:r>
      <w:r w:rsidR="008A6B77">
        <w:rPr>
          <w:b/>
          <w:szCs w:val="22"/>
        </w:rPr>
        <w:t>7</w:t>
      </w:r>
    </w:p>
    <w:p w:rsidR="00850DBB" w:rsidRDefault="00850DBB" w:rsidP="00850DBB">
      <w:pPr>
        <w:rPr>
          <w:b/>
          <w:szCs w:val="22"/>
        </w:rPr>
      </w:pPr>
    </w:p>
    <w:p w:rsidR="00850DBB" w:rsidRDefault="00850DBB" w:rsidP="00850DBB">
      <w:pPr>
        <w:rPr>
          <w:szCs w:val="22"/>
        </w:rPr>
      </w:pPr>
      <w:r>
        <w:rPr>
          <w:b/>
          <w:szCs w:val="22"/>
        </w:rPr>
        <w:t xml:space="preserve">TO: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>Service Region Administrators</w:t>
      </w:r>
    </w:p>
    <w:p w:rsidR="00850DBB" w:rsidRDefault="005A585A" w:rsidP="00850DB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850DBB">
        <w:rPr>
          <w:szCs w:val="22"/>
        </w:rPr>
        <w:t>Service Region Administrator Associates</w:t>
      </w:r>
    </w:p>
    <w:p w:rsidR="00850DBB" w:rsidRDefault="005A585A" w:rsidP="00850DB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850DBB">
        <w:rPr>
          <w:szCs w:val="22"/>
        </w:rPr>
        <w:t>Service Region Clinical Associates</w:t>
      </w:r>
    </w:p>
    <w:p w:rsidR="00850DBB" w:rsidRDefault="005A585A" w:rsidP="00850DB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850DBB">
        <w:rPr>
          <w:szCs w:val="22"/>
        </w:rPr>
        <w:t>Regional Program Specialists</w:t>
      </w:r>
    </w:p>
    <w:p w:rsidR="00850DBB" w:rsidRPr="00850DBB" w:rsidRDefault="005A585A" w:rsidP="00850DB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850DBB">
        <w:rPr>
          <w:szCs w:val="22"/>
        </w:rPr>
        <w:t>Family Services Office Supervisors</w:t>
      </w:r>
    </w:p>
    <w:p w:rsidR="00850DBB" w:rsidRDefault="00850DBB" w:rsidP="00850DBB">
      <w:pPr>
        <w:rPr>
          <w:b/>
          <w:szCs w:val="22"/>
        </w:rPr>
      </w:pPr>
    </w:p>
    <w:p w:rsidR="00850DBB" w:rsidRDefault="00850DBB" w:rsidP="00850DBB">
      <w:pPr>
        <w:rPr>
          <w:szCs w:val="22"/>
        </w:rPr>
      </w:pPr>
      <w:r>
        <w:rPr>
          <w:b/>
          <w:szCs w:val="22"/>
        </w:rPr>
        <w:t xml:space="preserve">FROM:  </w:t>
      </w:r>
      <w:r>
        <w:rPr>
          <w:b/>
          <w:szCs w:val="22"/>
        </w:rPr>
        <w:tab/>
      </w:r>
      <w:r>
        <w:rPr>
          <w:szCs w:val="22"/>
        </w:rPr>
        <w:t>Michael Cheek, Director</w:t>
      </w:r>
    </w:p>
    <w:p w:rsidR="00850DBB" w:rsidRPr="00850DBB" w:rsidRDefault="005A585A" w:rsidP="00850DB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850DBB">
        <w:rPr>
          <w:szCs w:val="22"/>
        </w:rPr>
        <w:t>Division of Protection and Permanency</w:t>
      </w:r>
    </w:p>
    <w:p w:rsidR="00850DBB" w:rsidRDefault="00850DBB" w:rsidP="00850DBB">
      <w:pPr>
        <w:rPr>
          <w:b/>
          <w:szCs w:val="22"/>
        </w:rPr>
      </w:pPr>
    </w:p>
    <w:p w:rsidR="00850DBB" w:rsidRPr="00850DBB" w:rsidRDefault="00850DBB" w:rsidP="00850DBB">
      <w:pPr>
        <w:rPr>
          <w:szCs w:val="22"/>
        </w:rPr>
      </w:pPr>
      <w:r>
        <w:rPr>
          <w:b/>
          <w:szCs w:val="22"/>
        </w:rPr>
        <w:t xml:space="preserve">DATE:  </w:t>
      </w:r>
      <w:r>
        <w:rPr>
          <w:szCs w:val="22"/>
        </w:rPr>
        <w:tab/>
      </w:r>
      <w:r w:rsidR="004A5255">
        <w:rPr>
          <w:szCs w:val="22"/>
        </w:rPr>
        <w:t xml:space="preserve">April </w:t>
      </w:r>
      <w:r w:rsidR="005C6F5A">
        <w:rPr>
          <w:szCs w:val="22"/>
        </w:rPr>
        <w:t>12</w:t>
      </w:r>
      <w:r w:rsidR="00B50F33">
        <w:rPr>
          <w:szCs w:val="22"/>
        </w:rPr>
        <w:t>, 2012</w:t>
      </w:r>
      <w:r>
        <w:rPr>
          <w:szCs w:val="22"/>
        </w:rPr>
        <w:tab/>
      </w:r>
    </w:p>
    <w:p w:rsidR="00850DBB" w:rsidRDefault="00850DBB" w:rsidP="00850DBB">
      <w:pPr>
        <w:rPr>
          <w:b/>
          <w:szCs w:val="22"/>
        </w:rPr>
      </w:pPr>
    </w:p>
    <w:p w:rsidR="005A585A" w:rsidRDefault="00850DBB" w:rsidP="00850DBB">
      <w:pPr>
        <w:rPr>
          <w:szCs w:val="22"/>
        </w:rPr>
      </w:pPr>
      <w:r>
        <w:rPr>
          <w:b/>
          <w:szCs w:val="22"/>
        </w:rPr>
        <w:t xml:space="preserve">SUBJECT:  </w:t>
      </w:r>
      <w:r w:rsidR="005A585A">
        <w:rPr>
          <w:b/>
          <w:szCs w:val="22"/>
        </w:rPr>
        <w:tab/>
      </w:r>
      <w:r w:rsidR="000D2D5A">
        <w:rPr>
          <w:szCs w:val="22"/>
        </w:rPr>
        <w:t>Adoption Records</w:t>
      </w:r>
    </w:p>
    <w:p w:rsidR="000D2D5A" w:rsidRDefault="000D2D5A" w:rsidP="00850DBB">
      <w:pPr>
        <w:rPr>
          <w:szCs w:val="22"/>
        </w:rPr>
      </w:pPr>
    </w:p>
    <w:p w:rsidR="000D2D5A" w:rsidRDefault="000D2D5A" w:rsidP="00850DBB">
      <w:pPr>
        <w:rPr>
          <w:szCs w:val="22"/>
        </w:rPr>
      </w:pPr>
      <w:r>
        <w:rPr>
          <w:szCs w:val="22"/>
        </w:rPr>
        <w:t>Please review the following SOP for clarification regarding finalized</w:t>
      </w:r>
      <w:r w:rsidR="004A5255">
        <w:rPr>
          <w:szCs w:val="22"/>
        </w:rPr>
        <w:t xml:space="preserve"> adoption file archiving instructions:</w:t>
      </w:r>
    </w:p>
    <w:p w:rsidR="004A5255" w:rsidRPr="00B6146E" w:rsidRDefault="007A5BDF" w:rsidP="004A525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r:id="rId10" w:history="1">
        <w:r w:rsidR="004A5255" w:rsidRPr="007A5BDF">
          <w:rPr>
            <w:rStyle w:val="Hyperlink"/>
            <w:rFonts w:ascii="Arial" w:hAnsi="Arial" w:cs="Arial"/>
            <w:sz w:val="22"/>
            <w:szCs w:val="22"/>
          </w:rPr>
          <w:t xml:space="preserve">SOP 13.10 Preparing </w:t>
        </w:r>
        <w:r w:rsidR="004A5255" w:rsidRPr="007A5BDF">
          <w:rPr>
            <w:rStyle w:val="Hyperlink"/>
            <w:rFonts w:ascii="Arial" w:hAnsi="Arial" w:cs="Arial"/>
            <w:sz w:val="22"/>
            <w:szCs w:val="22"/>
          </w:rPr>
          <w:t>t</w:t>
        </w:r>
        <w:r w:rsidR="004A5255" w:rsidRPr="007A5BDF">
          <w:rPr>
            <w:rStyle w:val="Hyperlink"/>
            <w:rFonts w:ascii="Arial" w:hAnsi="Arial" w:cs="Arial"/>
            <w:sz w:val="22"/>
            <w:szCs w:val="22"/>
          </w:rPr>
          <w:t>he Presentation Packet</w:t>
        </w:r>
      </w:hyperlink>
    </w:p>
    <w:p w:rsidR="004A5255" w:rsidRPr="00B6146E" w:rsidRDefault="007177B2" w:rsidP="004A525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r:id="rId11" w:history="1">
        <w:r w:rsidR="004A5255" w:rsidRPr="007177B2">
          <w:rPr>
            <w:rStyle w:val="Hyperlink"/>
            <w:rFonts w:ascii="Arial" w:hAnsi="Arial" w:cs="Arial"/>
            <w:sz w:val="22"/>
            <w:szCs w:val="22"/>
          </w:rPr>
          <w:t>SOP 13.10.1 Updatin</w:t>
        </w:r>
        <w:r w:rsidR="004A5255" w:rsidRPr="007177B2">
          <w:rPr>
            <w:rStyle w:val="Hyperlink"/>
            <w:rFonts w:ascii="Arial" w:hAnsi="Arial" w:cs="Arial"/>
            <w:sz w:val="22"/>
            <w:szCs w:val="22"/>
          </w:rPr>
          <w:t>g</w:t>
        </w:r>
        <w:r w:rsidR="004A5255" w:rsidRPr="007177B2">
          <w:rPr>
            <w:rStyle w:val="Hyperlink"/>
            <w:rFonts w:ascii="Arial" w:hAnsi="Arial" w:cs="Arial"/>
            <w:sz w:val="22"/>
            <w:szCs w:val="22"/>
          </w:rPr>
          <w:t xml:space="preserve"> the Presentation Packet</w:t>
        </w:r>
      </w:hyperlink>
    </w:p>
    <w:p w:rsidR="004A5255" w:rsidRPr="00B6146E" w:rsidRDefault="007177B2" w:rsidP="004A525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r:id="rId12" w:history="1">
        <w:r w:rsidR="004A5255" w:rsidRPr="007177B2">
          <w:rPr>
            <w:rStyle w:val="Hyperlink"/>
            <w:rFonts w:ascii="Arial" w:hAnsi="Arial" w:cs="Arial"/>
            <w:sz w:val="22"/>
            <w:szCs w:val="22"/>
          </w:rPr>
          <w:t>SOP 13.29 Se</w:t>
        </w:r>
        <w:r w:rsidR="004A5255" w:rsidRPr="007177B2">
          <w:rPr>
            <w:rStyle w:val="Hyperlink"/>
            <w:rFonts w:ascii="Arial" w:hAnsi="Arial" w:cs="Arial"/>
            <w:sz w:val="22"/>
            <w:szCs w:val="22"/>
          </w:rPr>
          <w:t>a</w:t>
        </w:r>
        <w:r w:rsidR="004A5255" w:rsidRPr="007177B2">
          <w:rPr>
            <w:rStyle w:val="Hyperlink"/>
            <w:rFonts w:ascii="Arial" w:hAnsi="Arial" w:cs="Arial"/>
            <w:sz w:val="22"/>
            <w:szCs w:val="22"/>
          </w:rPr>
          <w:t xml:space="preserve">ling Closed Adoption </w:t>
        </w:r>
        <w:r w:rsidR="004A5255" w:rsidRPr="007177B2">
          <w:rPr>
            <w:rStyle w:val="Hyperlink"/>
            <w:rFonts w:ascii="Arial" w:hAnsi="Arial" w:cs="Arial"/>
            <w:sz w:val="22"/>
            <w:szCs w:val="22"/>
          </w:rPr>
          <w:t>R</w:t>
        </w:r>
        <w:r w:rsidR="004A5255" w:rsidRPr="007177B2">
          <w:rPr>
            <w:rStyle w:val="Hyperlink"/>
            <w:rFonts w:ascii="Arial" w:hAnsi="Arial" w:cs="Arial"/>
            <w:sz w:val="22"/>
            <w:szCs w:val="22"/>
          </w:rPr>
          <w:t>ecords</w:t>
        </w:r>
      </w:hyperlink>
    </w:p>
    <w:p w:rsidR="004A5255" w:rsidRDefault="004A5255" w:rsidP="004A5255">
      <w:pPr>
        <w:rPr>
          <w:rFonts w:cs="Arial"/>
          <w:szCs w:val="22"/>
        </w:rPr>
      </w:pPr>
    </w:p>
    <w:p w:rsidR="004A5255" w:rsidRDefault="004A5255" w:rsidP="004A5255">
      <w:pPr>
        <w:rPr>
          <w:rFonts w:cs="Arial"/>
          <w:szCs w:val="22"/>
        </w:rPr>
      </w:pPr>
      <w:r>
        <w:rPr>
          <w:rFonts w:cs="Arial"/>
          <w:szCs w:val="22"/>
        </w:rPr>
        <w:t xml:space="preserve">This clarification includes changes to submitting the presentation summary to </w:t>
      </w:r>
      <w:r w:rsidR="00C358A7">
        <w:rPr>
          <w:rFonts w:cs="Arial"/>
          <w:szCs w:val="22"/>
        </w:rPr>
        <w:t xml:space="preserve">the </w:t>
      </w:r>
      <w:r>
        <w:rPr>
          <w:rFonts w:cs="Arial"/>
          <w:szCs w:val="22"/>
        </w:rPr>
        <w:t xml:space="preserve">central office </w:t>
      </w:r>
      <w:r w:rsidR="00C358A7">
        <w:rPr>
          <w:rFonts w:cs="Arial"/>
          <w:szCs w:val="22"/>
        </w:rPr>
        <w:t>R</w:t>
      </w:r>
      <w:r>
        <w:rPr>
          <w:rFonts w:cs="Arial"/>
          <w:szCs w:val="22"/>
        </w:rPr>
        <w:t>ecords</w:t>
      </w:r>
      <w:r w:rsidR="00C358A7">
        <w:rPr>
          <w:rFonts w:cs="Arial"/>
          <w:szCs w:val="22"/>
        </w:rPr>
        <w:t xml:space="preserve"> Section</w:t>
      </w:r>
      <w:r w:rsidR="00533644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s</w:t>
      </w:r>
      <w:r w:rsidR="00533644">
        <w:rPr>
          <w:rFonts w:cs="Arial"/>
          <w:szCs w:val="22"/>
        </w:rPr>
        <w:t xml:space="preserve">ealing closed adoption records and </w:t>
      </w:r>
      <w:r>
        <w:rPr>
          <w:rFonts w:cs="Arial"/>
          <w:szCs w:val="22"/>
        </w:rPr>
        <w:t xml:space="preserve">the new </w:t>
      </w:r>
      <w:hyperlink r:id="rId13" w:history="1">
        <w:r w:rsidRPr="007177B2">
          <w:rPr>
            <w:rStyle w:val="Hyperlink"/>
            <w:rFonts w:cs="Arial"/>
            <w:szCs w:val="22"/>
          </w:rPr>
          <w:t>DPP-1</w:t>
        </w:r>
        <w:r w:rsidR="00533644" w:rsidRPr="007177B2">
          <w:rPr>
            <w:rStyle w:val="Hyperlink"/>
            <w:rFonts w:cs="Arial"/>
            <w:szCs w:val="22"/>
          </w:rPr>
          <w:t>89</w:t>
        </w:r>
        <w:r w:rsidRPr="007177B2">
          <w:rPr>
            <w:rStyle w:val="Hyperlink"/>
            <w:rFonts w:cs="Arial"/>
            <w:szCs w:val="22"/>
          </w:rPr>
          <w:t xml:space="preserve"> Biological </w:t>
        </w:r>
        <w:r w:rsidR="00C358A7" w:rsidRPr="007177B2">
          <w:rPr>
            <w:rStyle w:val="Hyperlink"/>
            <w:rFonts w:cs="Arial"/>
            <w:szCs w:val="22"/>
          </w:rPr>
          <w:t>Parents Identifying Information</w:t>
        </w:r>
      </w:hyperlink>
      <w:r w:rsidR="00C358A7">
        <w:rPr>
          <w:rFonts w:cs="Arial"/>
          <w:szCs w:val="22"/>
        </w:rPr>
        <w:t xml:space="preserve"> form.</w:t>
      </w:r>
    </w:p>
    <w:p w:rsidR="004A5255" w:rsidRDefault="004A5255" w:rsidP="004A5255">
      <w:pPr>
        <w:rPr>
          <w:rFonts w:cs="Arial"/>
          <w:szCs w:val="22"/>
        </w:rPr>
      </w:pPr>
    </w:p>
    <w:p w:rsidR="004A5255" w:rsidRPr="004A5255" w:rsidRDefault="004A5255" w:rsidP="004A5255">
      <w:pPr>
        <w:rPr>
          <w:rFonts w:cs="Arial"/>
          <w:szCs w:val="22"/>
        </w:rPr>
      </w:pPr>
      <w:r>
        <w:rPr>
          <w:rFonts w:cs="Arial"/>
          <w:szCs w:val="22"/>
        </w:rPr>
        <w:t xml:space="preserve">If you have any questions regarding this memorandum, please contact </w:t>
      </w:r>
      <w:hyperlink r:id="rId14" w:history="1">
        <w:r w:rsidRPr="00C57E9B">
          <w:rPr>
            <w:rStyle w:val="Hyperlink"/>
            <w:rFonts w:cs="Arial"/>
            <w:szCs w:val="22"/>
          </w:rPr>
          <w:t>diane.underwood@ky.gov</w:t>
        </w:r>
      </w:hyperlink>
      <w:r>
        <w:rPr>
          <w:rFonts w:cs="Arial"/>
          <w:szCs w:val="22"/>
        </w:rPr>
        <w:t xml:space="preserve"> or </w:t>
      </w:r>
      <w:hyperlink r:id="rId15" w:history="1">
        <w:r w:rsidRPr="00C57E9B">
          <w:rPr>
            <w:rStyle w:val="Hyperlink"/>
            <w:rFonts w:cs="Arial"/>
            <w:szCs w:val="22"/>
          </w:rPr>
          <w:t>larry.weese@ky.gov</w:t>
        </w:r>
      </w:hyperlink>
      <w:r>
        <w:rPr>
          <w:rFonts w:cs="Arial"/>
          <w:szCs w:val="22"/>
        </w:rPr>
        <w:t xml:space="preserve">. </w:t>
      </w:r>
    </w:p>
    <w:p w:rsidR="000D2D5A" w:rsidRDefault="000D2D5A" w:rsidP="00850DBB">
      <w:pPr>
        <w:rPr>
          <w:szCs w:val="22"/>
        </w:rPr>
      </w:pPr>
    </w:p>
    <w:sectPr w:rsidR="000D2D5A" w:rsidSect="00E238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288" w:right="562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BDF" w:rsidRDefault="007A5BDF">
      <w:r>
        <w:separator/>
      </w:r>
    </w:p>
  </w:endnote>
  <w:endnote w:type="continuationSeparator" w:id="0">
    <w:p w:rsidR="007A5BDF" w:rsidRDefault="007A5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DF" w:rsidRDefault="007A5B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DF" w:rsidRDefault="007A5B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DF" w:rsidRDefault="007A5BDF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8pt;margin-top:-14.65pt;width:167.5pt;height:46.4pt;z-index:251658752" o:allowincell="f" stroked="f">
          <v:textbox style="mso-next-textbox:#_x0000_s1027">
            <w:txbxContent>
              <w:p w:rsidR="007A5BDF" w:rsidRDefault="007A5BDF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3575" cy="485775"/>
                      <wp:effectExtent l="19050" t="0" r="9525" b="0"/>
                      <wp:docPr id="26" name="Picture 26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A5BDF" w:rsidRDefault="007A5BDF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 xml:space="preserve">KentuckyUnbridledSpirit.com </w:t>
    </w:r>
    <w:r>
      <w:rPr>
        <w:color w:val="808080"/>
      </w:rPr>
      <w:tab/>
      <w:t xml:space="preserve">                                                                                                                An Equal Opportunity Employer M/F/D</w:t>
    </w:r>
  </w:p>
  <w:p w:rsidR="007A5BDF" w:rsidRDefault="007A5BDF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BDF" w:rsidRDefault="007A5BDF">
      <w:r>
        <w:separator/>
      </w:r>
    </w:p>
  </w:footnote>
  <w:footnote w:type="continuationSeparator" w:id="0">
    <w:p w:rsidR="007A5BDF" w:rsidRDefault="007A5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DF" w:rsidRDefault="007A5B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DF" w:rsidRDefault="007A5B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DF" w:rsidRDefault="007A5BDF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4pt;margin-top:5.7pt;width:85pt;height:76.85pt;z-index:251656704" o:allowincell="f" stroked="f">
          <v:textbox style="mso-next-textbox:#_x0000_s1025">
            <w:txbxContent>
              <w:p w:rsidR="007A5BDF" w:rsidRDefault="007A5BDF">
                <w:r>
                  <w:rPr>
                    <w:noProof/>
                  </w:rPr>
                  <w:drawing>
                    <wp:inline distT="0" distB="0" distL="0" distR="0">
                      <wp:extent cx="885825" cy="876300"/>
                      <wp:effectExtent l="19050" t="0" r="9525" b="0"/>
                      <wp:docPr id="25" name="Picture 25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5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A5BDF" w:rsidRDefault="007A5BDF">
    <w:pPr>
      <w:tabs>
        <w:tab w:val="center" w:pos="5264"/>
      </w:tabs>
      <w:spacing w:line="220" w:lineRule="atLeast"/>
      <w:rPr>
        <w:sz w:val="20"/>
      </w:rPr>
    </w:pPr>
  </w:p>
  <w:p w:rsidR="007A5BDF" w:rsidRDefault="007A5BDF">
    <w:pPr>
      <w:spacing w:line="220" w:lineRule="atLeast"/>
      <w:rPr>
        <w:sz w:val="20"/>
      </w:rPr>
    </w:pPr>
  </w:p>
  <w:p w:rsidR="007A5BDF" w:rsidRDefault="007A5BDF">
    <w:pPr>
      <w:spacing w:line="260" w:lineRule="atLeast"/>
      <w:rPr>
        <w:sz w:val="20"/>
      </w:rPr>
    </w:pPr>
  </w:p>
  <w:p w:rsidR="007A5BDF" w:rsidRDefault="007A5BDF">
    <w:pPr>
      <w:spacing w:line="260" w:lineRule="atLeast"/>
      <w:rPr>
        <w:sz w:val="20"/>
      </w:rPr>
    </w:pPr>
  </w:p>
  <w:p w:rsidR="007A5BDF" w:rsidRDefault="007A5BDF">
    <w:pPr>
      <w:spacing w:line="260" w:lineRule="atLeast"/>
      <w:rPr>
        <w:sz w:val="20"/>
      </w:rPr>
    </w:pPr>
  </w:p>
  <w:p w:rsidR="007A5BDF" w:rsidRDefault="007A5BDF">
    <w:pPr>
      <w:spacing w:line="140" w:lineRule="atLeast"/>
      <w:rPr>
        <w:sz w:val="20"/>
      </w:rPr>
    </w:pPr>
  </w:p>
  <w:p w:rsidR="007A5BDF" w:rsidRDefault="007A5BDF">
    <w:pPr>
      <w:tabs>
        <w:tab w:val="center" w:pos="5558"/>
      </w:tabs>
      <w:spacing w:line="260" w:lineRule="atLeast"/>
      <w:rPr>
        <w:b/>
        <w:color w:val="000080"/>
        <w:sz w:val="20"/>
      </w:rPr>
    </w:pPr>
    <w:r>
      <w:rPr>
        <w:sz w:val="20"/>
      </w:rPr>
      <w:tab/>
    </w:r>
    <w:r>
      <w:rPr>
        <w:b/>
        <w:color w:val="000080"/>
        <w:sz w:val="20"/>
      </w:rPr>
      <w:t>CABINET FOR HEALTH AND FAMILY SERVICES</w:t>
    </w:r>
  </w:p>
  <w:p w:rsidR="007A5BDF" w:rsidRDefault="007A5BDF">
    <w:pPr>
      <w:pStyle w:val="Heading1"/>
      <w:tabs>
        <w:tab w:val="clear" w:pos="6120"/>
        <w:tab w:val="center" w:pos="5502"/>
      </w:tabs>
      <w:rPr>
        <w:color w:val="000080"/>
      </w:rPr>
    </w:pPr>
    <w:r>
      <w:rPr>
        <w:color w:val="000080"/>
      </w:rPr>
      <w:tab/>
      <w:t>DEPARTMENT FOR COMMUNITY BASED SERVICES</w:t>
    </w:r>
  </w:p>
  <w:p w:rsidR="007A5BDF" w:rsidRDefault="007A5BDF">
    <w:pPr>
      <w:pStyle w:val="Heading1"/>
      <w:jc w:val="center"/>
      <w:rPr>
        <w:color w:val="000080"/>
      </w:rPr>
    </w:pPr>
    <w:r>
      <w:rPr>
        <w:color w:val="000080"/>
      </w:rPr>
      <w:t>Division of Protection and Permanency</w:t>
    </w:r>
  </w:p>
  <w:p w:rsidR="007A5BDF" w:rsidRDefault="007A5BDF">
    <w:pPr>
      <w:pStyle w:val="Heading1"/>
      <w:jc w:val="center"/>
      <w:rPr>
        <w:color w:val="000080"/>
      </w:rPr>
    </w:pPr>
    <w:r>
      <w:rPr>
        <w:rFonts w:cs="Arial"/>
        <w:color w:val="000080"/>
        <w:sz w:val="18"/>
        <w:szCs w:val="18"/>
      </w:rPr>
      <w:t>COA Accredited Agency</w:t>
    </w:r>
    <w:r>
      <w:rPr>
        <w:smallCaps/>
        <w:color w:val="000080"/>
      </w:rPr>
      <w:t xml:space="preserve"> </w:t>
    </w:r>
    <w:r>
      <w:rPr>
        <w:color w:val="000080"/>
      </w:rPr>
      <w:t xml:space="preserve"> </w:t>
    </w:r>
  </w:p>
  <w:p w:rsidR="007A5BDF" w:rsidRDefault="007A5BDF">
    <w:pPr>
      <w:pStyle w:val="Heading2"/>
      <w:tabs>
        <w:tab w:val="clear" w:pos="8280"/>
        <w:tab w:val="center" w:pos="5096"/>
        <w:tab w:val="center" w:pos="10440"/>
      </w:tabs>
      <w:ind w:left="0"/>
      <w:rPr>
        <w:color w:val="000080"/>
      </w:rPr>
    </w:pPr>
    <w:r w:rsidRPr="009A7A00">
      <w:rPr>
        <w:b w:val="0"/>
        <w:noProof/>
        <w:color w:val="000080"/>
        <w:sz w:val="16"/>
      </w:rPr>
      <w:pict>
        <v:shape id="_x0000_s1026" type="#_x0000_t202" style="position:absolute;margin-left:209.5pt;margin-top:5.6pt;width:138pt;height:65.2pt;z-index:251657728" o:allowincell="f" stroked="f">
          <v:textbox style="mso-next-textbox:#_x0000_s1026">
            <w:txbxContent>
              <w:p w:rsidR="007A5BDF" w:rsidRDefault="007A5BDF">
                <w:pPr>
                  <w:spacing w:before="20" w:line="200" w:lineRule="atLeast"/>
                  <w:jc w:val="center"/>
                  <w:rPr>
                    <w:color w:val="000080"/>
                    <w:sz w:val="18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color w:val="000080"/>
                        <w:sz w:val="18"/>
                      </w:rPr>
                      <w:t>275 E. Main Street</w:t>
                    </w:r>
                  </w:smartTag>
                </w:smartTag>
                <w:r>
                  <w:rPr>
                    <w:color w:val="000080"/>
                    <w:sz w:val="18"/>
                  </w:rPr>
                  <w:t>, 3E-A</w:t>
                </w:r>
              </w:p>
              <w:p w:rsidR="007A5BDF" w:rsidRDefault="007A5BDF">
                <w:pPr>
                  <w:spacing w:line="200" w:lineRule="atLeast"/>
                  <w:jc w:val="center"/>
                  <w:rPr>
                    <w:color w:val="000080"/>
                    <w:sz w:val="18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color w:val="000080"/>
                        <w:sz w:val="18"/>
                      </w:rPr>
                      <w:t>Frankfort</w:t>
                    </w:r>
                  </w:smartTag>
                  <w:r>
                    <w:rPr>
                      <w:color w:val="000080"/>
                      <w:sz w:val="18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color w:val="000080"/>
                        <w:sz w:val="18"/>
                      </w:rPr>
                      <w:t>Kentucky</w:t>
                    </w:r>
                  </w:smartTag>
                  <w:r>
                    <w:rPr>
                      <w:color w:val="000080"/>
                      <w:sz w:val="18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color w:val="000080"/>
                        <w:sz w:val="18"/>
                      </w:rPr>
                      <w:t>40621</w:t>
                    </w:r>
                  </w:smartTag>
                </w:smartTag>
              </w:p>
              <w:p w:rsidR="007A5BDF" w:rsidRDefault="007A5BDF">
                <w:pPr>
                  <w:spacing w:line="200" w:lineRule="atLeast"/>
                  <w:jc w:val="center"/>
                  <w:rPr>
                    <w:color w:val="000080"/>
                    <w:sz w:val="18"/>
                  </w:rPr>
                </w:pPr>
                <w:r>
                  <w:rPr>
                    <w:color w:val="000080"/>
                    <w:sz w:val="18"/>
                  </w:rPr>
                  <w:t>502-564-6852</w:t>
                </w:r>
              </w:p>
              <w:p w:rsidR="007A5BDF" w:rsidRDefault="007A5BDF">
                <w:pPr>
                  <w:spacing w:line="200" w:lineRule="atLeast"/>
                  <w:jc w:val="center"/>
                  <w:rPr>
                    <w:color w:val="000080"/>
                    <w:sz w:val="18"/>
                  </w:rPr>
                </w:pPr>
                <w:r>
                  <w:rPr>
                    <w:color w:val="000080"/>
                    <w:sz w:val="18"/>
                  </w:rPr>
                  <w:t>502-564-</w:t>
                </w:r>
                <w:proofErr w:type="gramStart"/>
                <w:r>
                  <w:rPr>
                    <w:color w:val="000080"/>
                    <w:sz w:val="18"/>
                  </w:rPr>
                  <w:t>4653  (</w:t>
                </w:r>
                <w:proofErr w:type="gramEnd"/>
                <w:r>
                  <w:rPr>
                    <w:color w:val="000080"/>
                    <w:sz w:val="18"/>
                  </w:rPr>
                  <w:t>Fax)</w:t>
                </w:r>
              </w:p>
              <w:p w:rsidR="007A5BDF" w:rsidRDefault="007A5BDF">
                <w:pPr>
                  <w:spacing w:line="200" w:lineRule="atLeast"/>
                  <w:jc w:val="center"/>
                  <w:rPr>
                    <w:color w:val="000080"/>
                    <w:sz w:val="18"/>
                  </w:rPr>
                </w:pPr>
                <w:r>
                  <w:rPr>
                    <w:color w:val="000080"/>
                    <w:sz w:val="18"/>
                  </w:rPr>
                  <w:t>www.chfs.ky.gov</w:t>
                </w:r>
              </w:p>
              <w:p w:rsidR="007A5BDF" w:rsidRDefault="007A5BDF">
                <w:pPr>
                  <w:spacing w:line="200" w:lineRule="atLeast"/>
                  <w:jc w:val="center"/>
                  <w:rPr>
                    <w:color w:val="000080"/>
                    <w:sz w:val="18"/>
                  </w:rPr>
                </w:pPr>
                <w:hyperlink r:id="rId2" w:history="1"/>
              </w:p>
              <w:p w:rsidR="007A5BDF" w:rsidRDefault="007A5BDF">
                <w:pPr>
                  <w:spacing w:line="200" w:lineRule="atLeast"/>
                  <w:jc w:val="center"/>
                  <w:rPr>
                    <w:color w:val="808080"/>
                    <w:sz w:val="18"/>
                  </w:rPr>
                </w:pPr>
              </w:p>
            </w:txbxContent>
          </v:textbox>
        </v:shape>
      </w:pict>
    </w:r>
  </w:p>
  <w:p w:rsidR="007A5BDF" w:rsidRDefault="007A5BDF" w:rsidP="00444863">
    <w:pPr>
      <w:pStyle w:val="GovSecretaryDeputySecname"/>
      <w:tabs>
        <w:tab w:val="clear" w:pos="10944"/>
        <w:tab w:val="center" w:pos="10080"/>
      </w:tabs>
    </w:pPr>
    <w:r>
      <w:t xml:space="preserve">Steven L. </w:t>
    </w:r>
    <w:proofErr w:type="spellStart"/>
    <w:r>
      <w:t>Beshear</w:t>
    </w:r>
    <w:proofErr w:type="spellEnd"/>
    <w:r>
      <w:tab/>
      <w:t>Eric Friedlander</w:t>
    </w:r>
  </w:p>
  <w:p w:rsidR="007A5BDF" w:rsidRDefault="007A5BDF" w:rsidP="00444863">
    <w:pPr>
      <w:pStyle w:val="GovSecretaryDeputySectilte"/>
      <w:tabs>
        <w:tab w:val="clear" w:pos="10944"/>
        <w:tab w:val="center" w:pos="10080"/>
      </w:tabs>
    </w:pPr>
    <w:r>
      <w:t>Governor</w:t>
    </w:r>
    <w:r>
      <w:tab/>
      <w:t>Acting Secretary</w:t>
    </w:r>
  </w:p>
  <w:p w:rsidR="007A5BDF" w:rsidRDefault="007A5BDF" w:rsidP="00444863">
    <w:pPr>
      <w:pStyle w:val="GovSecretaryDeputySecname"/>
    </w:pPr>
  </w:p>
  <w:p w:rsidR="007A5BDF" w:rsidRDefault="007A5BDF">
    <w:pPr>
      <w:tabs>
        <w:tab w:val="left" w:pos="1134"/>
        <w:tab w:val="center" w:pos="5096"/>
        <w:tab w:val="center" w:pos="10800"/>
      </w:tabs>
      <w:spacing w:line="260" w:lineRule="atLeast"/>
      <w:rPr>
        <w:color w:val="0000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97E"/>
    <w:multiLevelType w:val="hybridMultilevel"/>
    <w:tmpl w:val="D12620E8"/>
    <w:lvl w:ilvl="0" w:tplc="AA9E04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2CB4CC3"/>
    <w:multiLevelType w:val="hybridMultilevel"/>
    <w:tmpl w:val="D5A603F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3832E69"/>
    <w:multiLevelType w:val="hybridMultilevel"/>
    <w:tmpl w:val="72BE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E1827"/>
    <w:multiLevelType w:val="hybridMultilevel"/>
    <w:tmpl w:val="9E8E3664"/>
    <w:lvl w:ilvl="0" w:tplc="F7A05EF0">
      <w:start w:val="2003"/>
      <w:numFmt w:val="decimal"/>
      <w:lvlText w:val="%1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61D05"/>
    <w:rsid w:val="000A43D4"/>
    <w:rsid w:val="000B1039"/>
    <w:rsid w:val="000C0CAD"/>
    <w:rsid w:val="000C7B93"/>
    <w:rsid w:val="000D2D5A"/>
    <w:rsid w:val="001428F0"/>
    <w:rsid w:val="001763FC"/>
    <w:rsid w:val="001F3922"/>
    <w:rsid w:val="001F508B"/>
    <w:rsid w:val="00235504"/>
    <w:rsid w:val="00241D59"/>
    <w:rsid w:val="00296A59"/>
    <w:rsid w:val="002C3EDE"/>
    <w:rsid w:val="003034BF"/>
    <w:rsid w:val="00331DFE"/>
    <w:rsid w:val="00357CA6"/>
    <w:rsid w:val="00392040"/>
    <w:rsid w:val="00444863"/>
    <w:rsid w:val="004835D7"/>
    <w:rsid w:val="00496DC7"/>
    <w:rsid w:val="004A5255"/>
    <w:rsid w:val="00501200"/>
    <w:rsid w:val="005268C8"/>
    <w:rsid w:val="00532A63"/>
    <w:rsid w:val="00533644"/>
    <w:rsid w:val="00565ABA"/>
    <w:rsid w:val="005A585A"/>
    <w:rsid w:val="005C6F5A"/>
    <w:rsid w:val="005E76C1"/>
    <w:rsid w:val="006143A7"/>
    <w:rsid w:val="00661D05"/>
    <w:rsid w:val="00692C22"/>
    <w:rsid w:val="006C1F2F"/>
    <w:rsid w:val="007177B2"/>
    <w:rsid w:val="007A5BDF"/>
    <w:rsid w:val="007C0A95"/>
    <w:rsid w:val="00850DBB"/>
    <w:rsid w:val="008A6B77"/>
    <w:rsid w:val="008D6CC5"/>
    <w:rsid w:val="00920282"/>
    <w:rsid w:val="00944456"/>
    <w:rsid w:val="009879B1"/>
    <w:rsid w:val="009A7A00"/>
    <w:rsid w:val="009D5078"/>
    <w:rsid w:val="00A4171C"/>
    <w:rsid w:val="00B50F33"/>
    <w:rsid w:val="00B6146E"/>
    <w:rsid w:val="00B77BA6"/>
    <w:rsid w:val="00B830C5"/>
    <w:rsid w:val="00BA5D5E"/>
    <w:rsid w:val="00BB48E8"/>
    <w:rsid w:val="00BB5A6F"/>
    <w:rsid w:val="00BD48C3"/>
    <w:rsid w:val="00C358A7"/>
    <w:rsid w:val="00C508C4"/>
    <w:rsid w:val="00CA57E9"/>
    <w:rsid w:val="00CC15F1"/>
    <w:rsid w:val="00CE05FE"/>
    <w:rsid w:val="00D34C2D"/>
    <w:rsid w:val="00D556D5"/>
    <w:rsid w:val="00DC1FE8"/>
    <w:rsid w:val="00DE2A17"/>
    <w:rsid w:val="00E02DE0"/>
    <w:rsid w:val="00E1322F"/>
    <w:rsid w:val="00E238EE"/>
    <w:rsid w:val="00EF6933"/>
    <w:rsid w:val="00F539CD"/>
    <w:rsid w:val="00FE6FE5"/>
    <w:rsid w:val="00FF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E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E238EE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E238EE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238EE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E238EE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E238EE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paragraph" w:styleId="Header">
    <w:name w:val="header"/>
    <w:basedOn w:val="Normal"/>
    <w:rsid w:val="00E238E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238EE"/>
    <w:rPr>
      <w:color w:val="0000FF"/>
      <w:u w:val="single"/>
    </w:rPr>
  </w:style>
  <w:style w:type="character" w:styleId="FollowedHyperlink">
    <w:name w:val="FollowedHyperlink"/>
    <w:basedOn w:val="DefaultParagraphFont"/>
    <w:rsid w:val="00E238EE"/>
    <w:rPr>
      <w:color w:val="800080"/>
      <w:u w:val="single"/>
    </w:rPr>
  </w:style>
  <w:style w:type="paragraph" w:styleId="BodyText">
    <w:name w:val="Body Text"/>
    <w:basedOn w:val="Normal"/>
    <w:rsid w:val="006C1F2F"/>
    <w:pPr>
      <w:jc w:val="both"/>
    </w:pPr>
    <w:rPr>
      <w:kern w:val="28"/>
      <w:sz w:val="28"/>
      <w:szCs w:val="20"/>
    </w:rPr>
  </w:style>
  <w:style w:type="paragraph" w:styleId="BodyText2">
    <w:name w:val="Body Text 2"/>
    <w:basedOn w:val="Normal"/>
    <w:rsid w:val="006C1F2F"/>
    <w:pPr>
      <w:jc w:val="both"/>
    </w:pPr>
    <w:rPr>
      <w:kern w:val="28"/>
      <w:szCs w:val="20"/>
    </w:rPr>
  </w:style>
  <w:style w:type="paragraph" w:styleId="ListParagraph">
    <w:name w:val="List Paragraph"/>
    <w:basedOn w:val="Normal"/>
    <w:uiPriority w:val="34"/>
    <w:qFormat/>
    <w:rsid w:val="00B77BA6"/>
    <w:pPr>
      <w:ind w:left="720"/>
    </w:pPr>
    <w:rPr>
      <w:rFonts w:ascii="Times New Roman" w:hAnsi="Times New Roman"/>
      <w:sz w:val="24"/>
    </w:rPr>
  </w:style>
  <w:style w:type="paragraph" w:customStyle="1" w:styleId="GovSecretaryDeputySecname">
    <w:name w:val="Gov/Secretary/Deputy Sec name"/>
    <w:basedOn w:val="Normal"/>
    <w:rsid w:val="00444863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444863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1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3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7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4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7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anuals.sp.chfs.ky.gov/Resources/sopFormsLibrary/DPP-189%20Biological%20Parents%20Identifying%20Information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manuals.sp.chfs.ky.gov/chapter13/28/Pages/1329SealingClosedAdoptionRecords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nuals.sp.chfs.ky.gov/chapter13/26/Pages/13101UpdatingthePresentationSummary.aspx" TargetMode="External"/><Relationship Id="rId5" Type="http://schemas.openxmlformats.org/officeDocument/2006/relationships/styles" Target="styles.xml"/><Relationship Id="rId15" Type="http://schemas.openxmlformats.org/officeDocument/2006/relationships/hyperlink" Target="mailto:larry.weese@ky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nuals.sp.chfs.ky.gov/chapter13/26/Pages/1310PreparingthePresentationSummaryPacket.aspx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iane.underwood@ky.gov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fs.ky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2012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8D89E7-B644-4E3E-9E32-AA8A1D3A18F4}"/>
</file>

<file path=customXml/itemProps2.xml><?xml version="1.0" encoding="utf-8"?>
<ds:datastoreItem xmlns:ds="http://schemas.openxmlformats.org/officeDocument/2006/customXml" ds:itemID="{5277F3A1-806E-4F13-B700-7DE310E58518}"/>
</file>

<file path=customXml/itemProps3.xml><?xml version="1.0" encoding="utf-8"?>
<ds:datastoreItem xmlns:ds="http://schemas.openxmlformats.org/officeDocument/2006/customXml" ds:itemID="{E09BA83F-DAA7-49D7-8D6F-04A637FF05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116</Words>
  <Characters>1382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PPM 12-05 DPP-152 Substantiated Investigation Notification and Second Incident Quick Reference Guide</vt:lpstr>
    </vt:vector>
  </TitlesOfParts>
  <Company>oit</Company>
  <LinksUpToDate>false</LinksUpToDate>
  <CharactersWithSpaces>1496</CharactersWithSpaces>
  <SharedDoc>false</SharedDoc>
  <HLinks>
    <vt:vector size="6" baseType="variant">
      <vt:variant>
        <vt:i4>6815841</vt:i4>
      </vt:variant>
      <vt:variant>
        <vt:i4>0</vt:i4>
      </vt:variant>
      <vt:variant>
        <vt:i4>0</vt:i4>
      </vt:variant>
      <vt:variant>
        <vt:i4>5</vt:i4>
      </vt:variant>
      <vt:variant>
        <vt:lpwstr>http://www.chfs.ky.gov/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12-07 Adoption Records</dc:title>
  <dc:creator>Dana.Abbott</dc:creator>
  <cp:lastModifiedBy>lisar.smith</cp:lastModifiedBy>
  <cp:revision>7</cp:revision>
  <cp:lastPrinted>2012-03-08T17:32:00Z</cp:lastPrinted>
  <dcterms:created xsi:type="dcterms:W3CDTF">2012-03-27T14:25:00Z</dcterms:created>
  <dcterms:modified xsi:type="dcterms:W3CDTF">2012-04-12T12:13:00Z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2012</vt:lpwstr>
  </property>
</Properties>
</file>